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DAC32" w14:textId="638971A2" w:rsidR="00C9691E" w:rsidRDefault="0075433D" w:rsidP="00A8474B">
      <w:pPr>
        <w:pStyle w:val="Bullet1"/>
      </w:pPr>
      <w:r>
        <w:t>Download the needed software at:</w:t>
      </w:r>
      <w:r>
        <w:br/>
      </w:r>
      <w:r w:rsidR="00C9691E" w:rsidRPr="009D32C7">
        <w:t>https://ebay.18004memory.com/remoteaccess/</w:t>
      </w:r>
      <w:r w:rsidR="0019145C">
        <w:t>software</w:t>
      </w:r>
      <w:r w:rsidR="00C9691E" w:rsidRPr="009D32C7">
        <w:t>.zip</w:t>
      </w:r>
    </w:p>
    <w:p w14:paraId="2FDE9F84" w14:textId="4AE577F6" w:rsidR="00C9691E" w:rsidRDefault="00C9691E" w:rsidP="00A8474B">
      <w:pPr>
        <w:pStyle w:val="Bullet1"/>
      </w:pPr>
      <w:r>
        <w:t xml:space="preserve">This is a </w:t>
      </w:r>
      <w:r w:rsidRPr="00A8474B">
        <w:rPr>
          <w:b/>
          <w:bCs w:val="0"/>
        </w:rPr>
        <w:t>Windows Compressed Folder</w:t>
      </w:r>
      <w:r>
        <w:t xml:space="preserve">.  When you open it in </w:t>
      </w:r>
      <w:r w:rsidRPr="00A8474B">
        <w:rPr>
          <w:b/>
          <w:bCs w:val="0"/>
        </w:rPr>
        <w:t>File Explorer</w:t>
      </w:r>
      <w:r>
        <w:t>, you will see 2 files:</w:t>
      </w:r>
      <w:r>
        <w:br/>
      </w:r>
      <w:r>
        <w:rPr>
          <w:noProof/>
        </w:rPr>
        <w:drawing>
          <wp:inline distT="0" distB="0" distL="0" distR="0" wp14:anchorId="4094701E" wp14:editId="199DF868">
            <wp:extent cx="4809524" cy="7523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9524" cy="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4BC34" w14:textId="3E2E68C7" w:rsidR="00C9691E" w:rsidRDefault="00C9691E" w:rsidP="00A8474B">
      <w:pPr>
        <w:pStyle w:val="Bullet1"/>
      </w:pPr>
      <w:r>
        <w:t>Install the VPN software (</w:t>
      </w:r>
      <w:r w:rsidRPr="00A8474B">
        <w:rPr>
          <w:b/>
          <w:bCs w:val="0"/>
        </w:rPr>
        <w:t>anyconnect-win-4.7.04056-core-vpn-predeploy-k9</w:t>
      </w:r>
      <w:r>
        <w:t>).</w:t>
      </w:r>
      <w:r w:rsidR="00CB5D73">
        <w:t xml:space="preserve">  This software installs similarly to any other software you would normally use.</w:t>
      </w:r>
    </w:p>
    <w:p w14:paraId="790D0C54" w14:textId="4F105C11" w:rsidR="004F39C3" w:rsidRDefault="00001FB3" w:rsidP="00A8474B">
      <w:pPr>
        <w:pStyle w:val="Bullet1"/>
      </w:pPr>
      <w:r>
        <w:t>When you run</w:t>
      </w:r>
      <w:r w:rsidR="004F39C3">
        <w:t xml:space="preserve"> the</w:t>
      </w:r>
      <w:r>
        <w:t xml:space="preserve"> </w:t>
      </w:r>
      <w:r w:rsidRPr="004F39C3">
        <w:rPr>
          <w:b/>
        </w:rPr>
        <w:t>Cisco</w:t>
      </w:r>
      <w:r w:rsidR="004F39C3" w:rsidRPr="004F39C3">
        <w:rPr>
          <w:b/>
        </w:rPr>
        <w:t xml:space="preserve"> </w:t>
      </w:r>
      <w:proofErr w:type="spellStart"/>
      <w:r w:rsidR="004F39C3" w:rsidRPr="004F39C3">
        <w:rPr>
          <w:b/>
        </w:rPr>
        <w:t>AnyConnect</w:t>
      </w:r>
      <w:proofErr w:type="spellEnd"/>
      <w:r w:rsidR="004F39C3" w:rsidRPr="004F39C3">
        <w:rPr>
          <w:b/>
        </w:rPr>
        <w:t xml:space="preserve"> Secure Mobility Client</w:t>
      </w:r>
      <w:r w:rsidR="004F39C3">
        <w:t>, enter the address of</w:t>
      </w:r>
      <w:r w:rsidR="004F39C3">
        <w:br/>
      </w:r>
      <w:r w:rsidR="004F39C3" w:rsidRPr="004F39C3">
        <w:rPr>
          <w:rFonts w:ascii="Courier New" w:hAnsi="Courier New" w:cs="Courier New"/>
        </w:rPr>
        <w:t>sslvpn-mgv.dataram.com</w:t>
      </w:r>
      <w:r w:rsidR="004F39C3">
        <w:t xml:space="preserve">, then click </w:t>
      </w:r>
      <w:r w:rsidR="004F39C3" w:rsidRPr="004F39C3">
        <w:rPr>
          <w:b/>
        </w:rPr>
        <w:t>Connect</w:t>
      </w:r>
      <w:r w:rsidR="004F39C3">
        <w:t>.</w:t>
      </w:r>
      <w:r w:rsidR="004F39C3">
        <w:br/>
      </w:r>
      <w:r w:rsidR="004F39C3">
        <w:br/>
      </w:r>
      <w:r w:rsidR="004F39C3">
        <w:rPr>
          <w:noProof/>
        </w:rPr>
        <w:drawing>
          <wp:inline distT="0" distB="0" distL="0" distR="0" wp14:anchorId="40F21D70" wp14:editId="2360302D">
            <wp:extent cx="3914286" cy="18190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14286" cy="1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C8D88" w14:textId="5C6A9BA7" w:rsidR="00A8474B" w:rsidRDefault="004F39C3" w:rsidP="00A8474B">
      <w:pPr>
        <w:pStyle w:val="Bullet1"/>
      </w:pPr>
      <w:r>
        <w:t xml:space="preserve">You will then be prompted for </w:t>
      </w:r>
      <w:r w:rsidRPr="004F39C3">
        <w:rPr>
          <w:b/>
        </w:rPr>
        <w:t>Group</w:t>
      </w:r>
      <w:r>
        <w:t xml:space="preserve">, </w:t>
      </w:r>
      <w:r w:rsidRPr="004F39C3">
        <w:rPr>
          <w:b/>
        </w:rPr>
        <w:t>Username</w:t>
      </w:r>
      <w:r>
        <w:t xml:space="preserve">, and </w:t>
      </w:r>
      <w:r w:rsidRPr="004F39C3">
        <w:rPr>
          <w:b/>
        </w:rPr>
        <w:t>Password</w:t>
      </w:r>
      <w:r>
        <w:t>.</w:t>
      </w:r>
      <w:r w:rsidR="00A129DC">
        <w:t xml:space="preserve">  Here are the credentials.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1440"/>
      </w:tblGrid>
      <w:tr w:rsidR="00A8474B" w14:paraId="22E70ACC" w14:textId="77777777" w:rsidTr="00A8474B">
        <w:tc>
          <w:tcPr>
            <w:tcW w:w="1255" w:type="dxa"/>
          </w:tcPr>
          <w:p w14:paraId="042FB3BE" w14:textId="00E23BB9" w:rsidR="00A8474B" w:rsidRPr="00A8474B" w:rsidRDefault="00A8474B" w:rsidP="00A8474B">
            <w:pPr>
              <w:rPr>
                <w:b/>
                <w:bCs/>
              </w:rPr>
            </w:pPr>
            <w:r w:rsidRPr="00A8474B">
              <w:rPr>
                <w:b/>
                <w:bCs/>
              </w:rPr>
              <w:t>Group</w:t>
            </w:r>
            <w:r>
              <w:rPr>
                <w:b/>
                <w:bCs/>
              </w:rPr>
              <w:t>:</w:t>
            </w:r>
          </w:p>
        </w:tc>
        <w:tc>
          <w:tcPr>
            <w:tcW w:w="1440" w:type="dxa"/>
          </w:tcPr>
          <w:p w14:paraId="350F3167" w14:textId="17A4D706" w:rsidR="00A8474B" w:rsidRDefault="00A8474B" w:rsidP="00A8474B">
            <w:proofErr w:type="spellStart"/>
            <w:r>
              <w:t>ITGroup</w:t>
            </w:r>
            <w:proofErr w:type="spellEnd"/>
          </w:p>
        </w:tc>
      </w:tr>
      <w:tr w:rsidR="00A8474B" w14:paraId="05DE4BDF" w14:textId="77777777" w:rsidTr="00A8474B">
        <w:tc>
          <w:tcPr>
            <w:tcW w:w="1255" w:type="dxa"/>
          </w:tcPr>
          <w:p w14:paraId="1495E770" w14:textId="0219EAD3" w:rsidR="00A8474B" w:rsidRPr="00A8474B" w:rsidRDefault="00A8474B" w:rsidP="00A8474B">
            <w:pPr>
              <w:rPr>
                <w:b/>
                <w:bCs/>
              </w:rPr>
            </w:pPr>
            <w:r w:rsidRPr="00A8474B">
              <w:rPr>
                <w:b/>
                <w:bCs/>
              </w:rPr>
              <w:t>Username</w:t>
            </w:r>
            <w:r>
              <w:rPr>
                <w:b/>
                <w:bCs/>
              </w:rPr>
              <w:t>:</w:t>
            </w:r>
          </w:p>
        </w:tc>
        <w:tc>
          <w:tcPr>
            <w:tcW w:w="1440" w:type="dxa"/>
          </w:tcPr>
          <w:p w14:paraId="55DC776C" w14:textId="53646AA1" w:rsidR="00A8474B" w:rsidRDefault="00A8474B" w:rsidP="00A8474B">
            <w:proofErr w:type="spellStart"/>
            <w:r>
              <w:t>dtacct</w:t>
            </w:r>
            <w:proofErr w:type="spellEnd"/>
          </w:p>
        </w:tc>
      </w:tr>
      <w:tr w:rsidR="00A8474B" w14:paraId="6F5CFD0E" w14:textId="77777777" w:rsidTr="00A8474B">
        <w:tc>
          <w:tcPr>
            <w:tcW w:w="1255" w:type="dxa"/>
          </w:tcPr>
          <w:p w14:paraId="3C115120" w14:textId="37524020" w:rsidR="00A8474B" w:rsidRPr="00A8474B" w:rsidRDefault="00A8474B" w:rsidP="00A8474B">
            <w:pPr>
              <w:rPr>
                <w:b/>
                <w:bCs/>
              </w:rPr>
            </w:pPr>
            <w:r w:rsidRPr="00A8474B">
              <w:rPr>
                <w:b/>
                <w:bCs/>
              </w:rPr>
              <w:t>Password</w:t>
            </w:r>
            <w:r>
              <w:rPr>
                <w:b/>
                <w:bCs/>
              </w:rPr>
              <w:t>:</w:t>
            </w:r>
          </w:p>
        </w:tc>
        <w:tc>
          <w:tcPr>
            <w:tcW w:w="1440" w:type="dxa"/>
          </w:tcPr>
          <w:p w14:paraId="7F620B6B" w14:textId="00992496" w:rsidR="00A8474B" w:rsidRDefault="00A8474B" w:rsidP="00A8474B">
            <w:r>
              <w:t>Dtech!2022</w:t>
            </w:r>
          </w:p>
        </w:tc>
      </w:tr>
    </w:tbl>
    <w:p w14:paraId="41A8E0A0" w14:textId="3B3A80F1" w:rsidR="004F39C3" w:rsidRDefault="00A8474B" w:rsidP="00A8474B">
      <w:pPr>
        <w:pStyle w:val="Bullet1"/>
        <w:widowControl/>
        <w:numPr>
          <w:ilvl w:val="0"/>
          <w:numId w:val="0"/>
        </w:numPr>
        <w:spacing w:after="200"/>
        <w:ind w:left="360"/>
      </w:pPr>
      <w:r>
        <w:br/>
      </w:r>
      <w:r w:rsidR="004F39C3">
        <w:rPr>
          <w:noProof/>
        </w:rPr>
        <w:drawing>
          <wp:inline distT="0" distB="0" distL="0" distR="0" wp14:anchorId="5737DE27" wp14:editId="155251DE">
            <wp:extent cx="3257143" cy="2133333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57143" cy="2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913F8" w14:textId="3DD9B488" w:rsidR="00A129DC" w:rsidRDefault="00A129DC" w:rsidP="00A8474B">
      <w:pPr>
        <w:pStyle w:val="Bullet1"/>
      </w:pPr>
      <w:r>
        <w:lastRenderedPageBreak/>
        <w:t xml:space="preserve">You will be </w:t>
      </w:r>
      <w:r w:rsidR="007E2F51">
        <w:t xml:space="preserve">connected to the VPN and presented with a standard access agreement.  Click </w:t>
      </w:r>
      <w:r w:rsidR="007E2F51" w:rsidRPr="007E2F51">
        <w:rPr>
          <w:b/>
        </w:rPr>
        <w:t>Accept</w:t>
      </w:r>
      <w:r w:rsidR="007E2F51">
        <w:t>.</w:t>
      </w:r>
      <w:r w:rsidR="007E2F51">
        <w:br/>
      </w:r>
      <w:r w:rsidR="007E2F51">
        <w:br/>
      </w:r>
      <w:r w:rsidR="007E2F51">
        <w:rPr>
          <w:noProof/>
        </w:rPr>
        <w:drawing>
          <wp:inline distT="0" distB="0" distL="0" distR="0" wp14:anchorId="7D84C9D8" wp14:editId="6A40537C">
            <wp:extent cx="3619048" cy="1942857"/>
            <wp:effectExtent l="0" t="0" r="63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048" cy="1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F902F" w14:textId="20EF42D2" w:rsidR="007E2F51" w:rsidRDefault="007E2F51" w:rsidP="00A8474B">
      <w:pPr>
        <w:pStyle w:val="Bullet1"/>
      </w:pPr>
      <w:r>
        <w:t xml:space="preserve">When you are finished with your remote access, you can simply </w:t>
      </w:r>
      <w:r w:rsidRPr="007E2F51">
        <w:rPr>
          <w:b/>
        </w:rPr>
        <w:t>Right-Click</w:t>
      </w:r>
      <w:r>
        <w:t xml:space="preserve"> the icon in the system tray and select </w:t>
      </w:r>
      <w:r w:rsidRPr="007E2F51">
        <w:rPr>
          <w:b/>
        </w:rPr>
        <w:t>Quit</w:t>
      </w:r>
      <w:r>
        <w:t xml:space="preserve"> to close the VPN client software.</w:t>
      </w:r>
      <w:r>
        <w:br/>
      </w:r>
      <w:r>
        <w:br/>
      </w:r>
      <w:r>
        <w:rPr>
          <w:noProof/>
        </w:rPr>
        <w:drawing>
          <wp:inline distT="0" distB="0" distL="0" distR="0" wp14:anchorId="101003E6" wp14:editId="5172416E">
            <wp:extent cx="2590476" cy="1733333"/>
            <wp:effectExtent l="0" t="0" r="63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0476" cy="1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1E55E" w14:textId="77777777" w:rsidR="007E2F51" w:rsidRDefault="007E2F51">
      <w:pPr>
        <w:widowControl/>
        <w:spacing w:after="200"/>
      </w:pPr>
      <w:r>
        <w:br w:type="page"/>
      </w:r>
    </w:p>
    <w:p w14:paraId="54A88B92" w14:textId="2F9354D9" w:rsidR="007E2F51" w:rsidRDefault="007E2F51">
      <w:pPr>
        <w:widowControl/>
        <w:spacing w:after="200"/>
      </w:pPr>
      <w:r>
        <w:lastRenderedPageBreak/>
        <w:t xml:space="preserve">Once you have connected to the VPN, you can then </w:t>
      </w:r>
      <w:r w:rsidRPr="007E2F51">
        <w:rPr>
          <w:b/>
          <w:bCs/>
        </w:rPr>
        <w:t>double-click</w:t>
      </w:r>
      <w:r>
        <w:t xml:space="preserve"> on the </w:t>
      </w:r>
      <w:r w:rsidRPr="007E2F51">
        <w:rPr>
          <w:b/>
          <w:bCs/>
        </w:rPr>
        <w:t>DTM-0U9VZX</w:t>
      </w:r>
      <w:r>
        <w:t xml:space="preserve"> file.  This is a </w:t>
      </w:r>
      <w:r w:rsidRPr="008C51CF">
        <w:rPr>
          <w:b/>
          <w:bCs/>
        </w:rPr>
        <w:t>Windows Remote Desktop Protocol</w:t>
      </w:r>
      <w:r>
        <w:t xml:space="preserve"> file already configured for connection to the system through which the accounting data can be accessed.</w:t>
      </w:r>
      <w:r w:rsidR="008C51CF">
        <w:t xml:space="preserve">  We recommend that you copy this file to a location in your computer (such as the desktop) where you can access it frequently.</w:t>
      </w:r>
      <w:r w:rsidR="00A8474B">
        <w:t xml:space="preserve">  You can rename the copy if you wish.</w:t>
      </w:r>
    </w:p>
    <w:p w14:paraId="664FA81B" w14:textId="422ACD9E" w:rsidR="008C51CF" w:rsidRDefault="008C51CF" w:rsidP="00A8474B">
      <w:pPr>
        <w:pStyle w:val="Bullet1"/>
      </w:pPr>
      <w:r>
        <w:t xml:space="preserve">The first time you use </w:t>
      </w:r>
      <w:r w:rsidRPr="008C51CF">
        <w:rPr>
          <w:b/>
        </w:rPr>
        <w:t>DTM-0U9VZX</w:t>
      </w:r>
      <w:r>
        <w:t xml:space="preserve">, you will see a warning about an unknown publisher.  Simply click the check box that says </w:t>
      </w:r>
      <w:r w:rsidRPr="008C51CF">
        <w:rPr>
          <w:b/>
        </w:rPr>
        <w:t>Don’t ask me again for connections to this computer</w:t>
      </w:r>
      <w:r>
        <w:t xml:space="preserve">, then click </w:t>
      </w:r>
      <w:r w:rsidRPr="008C51CF">
        <w:rPr>
          <w:b/>
        </w:rPr>
        <w:t>Connect</w:t>
      </w:r>
      <w:r>
        <w:t>.</w:t>
      </w:r>
      <w:r>
        <w:br/>
      </w:r>
      <w:r>
        <w:br/>
      </w:r>
      <w:r>
        <w:rPr>
          <w:noProof/>
        </w:rPr>
        <w:drawing>
          <wp:inline distT="0" distB="0" distL="0" distR="0" wp14:anchorId="3F0B021B" wp14:editId="245C94C9">
            <wp:extent cx="5161905" cy="2733333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61905" cy="2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D1BCDD6" w14:textId="661B7A3A" w:rsidR="00BC381C" w:rsidRDefault="00BC381C" w:rsidP="00A8474B">
      <w:pPr>
        <w:pStyle w:val="Bullet1"/>
      </w:pPr>
      <w:r>
        <w:t>The first time you log in, you may be asked for your credentials.  Simply type them in as shown in this picture</w:t>
      </w:r>
      <w:proofErr w:type="gramStart"/>
      <w:r>
        <w:t>:</w:t>
      </w:r>
      <w:proofErr w:type="gramEnd"/>
      <w:r>
        <w:br/>
      </w:r>
      <w:r>
        <w:rPr>
          <w:noProof/>
        </w:rPr>
        <w:drawing>
          <wp:inline distT="0" distB="0" distL="0" distR="0" wp14:anchorId="535B0FDE" wp14:editId="677C9130">
            <wp:extent cx="4343400" cy="31623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stTime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  <w:t xml:space="preserve">Make sure that you check the </w:t>
      </w:r>
      <w:r w:rsidRPr="00BC381C">
        <w:rPr>
          <w:b/>
        </w:rPr>
        <w:t>Remember me</w:t>
      </w:r>
      <w:r>
        <w:t xml:space="preserve"> checkbox.</w:t>
      </w:r>
    </w:p>
    <w:p w14:paraId="291C30F6" w14:textId="77777777" w:rsidR="008C51CF" w:rsidRDefault="008C51CF" w:rsidP="00A8474B">
      <w:pPr>
        <w:pStyle w:val="Bullet1"/>
      </w:pPr>
      <w:r>
        <w:lastRenderedPageBreak/>
        <w:t>You will now be signed into the system.</w:t>
      </w:r>
    </w:p>
    <w:p w14:paraId="092FE26B" w14:textId="156B79E1" w:rsidR="008C51CF" w:rsidRDefault="008C51CF" w:rsidP="00A8474B">
      <w:pPr>
        <w:pStyle w:val="Bullet1"/>
      </w:pPr>
      <w:bookmarkStart w:id="0" w:name="_GoBack"/>
      <w:bookmarkEnd w:id="0"/>
      <w:r>
        <w:t xml:space="preserve">If you wish to adjust settings for the remote desktop protocol file, simply </w:t>
      </w:r>
      <w:r w:rsidRPr="004A70B1">
        <w:rPr>
          <w:b/>
        </w:rPr>
        <w:t>Right-Click</w:t>
      </w:r>
      <w:r>
        <w:t xml:space="preserve"> on the file and select </w:t>
      </w:r>
      <w:r w:rsidRPr="004A70B1">
        <w:rPr>
          <w:b/>
        </w:rPr>
        <w:t>Edit</w:t>
      </w:r>
      <w:r>
        <w:t>.</w:t>
      </w:r>
      <w:r>
        <w:br/>
      </w:r>
      <w:r>
        <w:br/>
      </w:r>
      <w:r>
        <w:rPr>
          <w:noProof/>
        </w:rPr>
        <w:drawing>
          <wp:inline distT="0" distB="0" distL="0" distR="0" wp14:anchorId="60F050FD" wp14:editId="7E5FF277">
            <wp:extent cx="3600000" cy="828571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197B6B62" w14:textId="0DB6F722" w:rsidR="004A70B1" w:rsidRDefault="008C51CF" w:rsidP="00A8474B">
      <w:pPr>
        <w:pStyle w:val="Bullet1"/>
      </w:pPr>
      <w:r>
        <w:t xml:space="preserve">You can adjust the </w:t>
      </w:r>
      <w:r w:rsidR="004A70B1">
        <w:t>d</w:t>
      </w:r>
      <w:r>
        <w:t>isplay configur</w:t>
      </w:r>
      <w:r w:rsidR="004A70B1">
        <w:t>ation</w:t>
      </w:r>
      <w:r>
        <w:t xml:space="preserve"> (such as resolution and color depth) on the </w:t>
      </w:r>
      <w:r w:rsidRPr="004A70B1">
        <w:rPr>
          <w:b/>
        </w:rPr>
        <w:t>Display</w:t>
      </w:r>
      <w:r>
        <w:t xml:space="preserve"> tab.</w:t>
      </w:r>
      <w:r w:rsidR="004A70B1">
        <w:br/>
      </w:r>
      <w:r w:rsidR="004A70B1">
        <w:br/>
      </w:r>
      <w:r w:rsidR="004A70B1">
        <w:rPr>
          <w:noProof/>
        </w:rPr>
        <w:drawing>
          <wp:inline distT="0" distB="0" distL="0" distR="0" wp14:anchorId="7D53ED22" wp14:editId="36F1CF14">
            <wp:extent cx="3893033" cy="45339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8715" cy="4552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70B1">
        <w:t xml:space="preserve"> </w:t>
      </w:r>
    </w:p>
    <w:p w14:paraId="16806419" w14:textId="1F4DB37C" w:rsidR="004A70B1" w:rsidRDefault="004A70B1" w:rsidP="00A8474B">
      <w:pPr>
        <w:pStyle w:val="Bullet1"/>
      </w:pPr>
      <w:r>
        <w:lastRenderedPageBreak/>
        <w:t xml:space="preserve">You can adjust sound on the </w:t>
      </w:r>
      <w:r w:rsidRPr="004A70B1">
        <w:rPr>
          <w:b/>
        </w:rPr>
        <w:t>Local Resources</w:t>
      </w:r>
      <w:r>
        <w:t xml:space="preserve"> by clicking the </w:t>
      </w:r>
      <w:r w:rsidRPr="004A70B1">
        <w:rPr>
          <w:b/>
        </w:rPr>
        <w:t>Settings button</w:t>
      </w:r>
      <w:r>
        <w:t>.</w:t>
      </w:r>
      <w:r>
        <w:br/>
      </w:r>
      <w:r>
        <w:br/>
      </w:r>
      <w:r>
        <w:rPr>
          <w:noProof/>
        </w:rPr>
        <w:drawing>
          <wp:inline distT="0" distB="0" distL="0" distR="0" wp14:anchorId="0CCBEE7B" wp14:editId="4E66E64E">
            <wp:extent cx="3848100" cy="448157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63122" cy="4499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noProof/>
        </w:rPr>
        <w:drawing>
          <wp:inline distT="0" distB="0" distL="0" distR="0" wp14:anchorId="35FF7B86" wp14:editId="4C32683B">
            <wp:extent cx="3632197" cy="2971800"/>
            <wp:effectExtent l="0" t="0" r="698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46404" cy="2983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B5A17" w14:textId="1D3BE0F5" w:rsidR="004A70B1" w:rsidRDefault="004A70B1" w:rsidP="00A8474B">
      <w:pPr>
        <w:pStyle w:val="Bullet1"/>
      </w:pPr>
      <w:r>
        <w:lastRenderedPageBreak/>
        <w:t xml:space="preserve">You can also use the </w:t>
      </w:r>
      <w:r w:rsidRPr="004A70B1">
        <w:rPr>
          <w:b/>
        </w:rPr>
        <w:t>Local devices and resources</w:t>
      </w:r>
      <w:r>
        <w:t xml:space="preserve"> section of this same tab to specify which local resources (such as printers, clipboards, drives, </w:t>
      </w:r>
      <w:proofErr w:type="spellStart"/>
      <w:r>
        <w:t>etc</w:t>
      </w:r>
      <w:proofErr w:type="spellEnd"/>
      <w:r>
        <w:t>) are to be visible from your remote access session.</w:t>
      </w:r>
      <w:r>
        <w:br/>
      </w:r>
      <w:r>
        <w:br/>
      </w:r>
      <w:r>
        <w:rPr>
          <w:noProof/>
        </w:rPr>
        <w:drawing>
          <wp:inline distT="0" distB="0" distL="0" distR="0" wp14:anchorId="1D31D619" wp14:editId="192BB477">
            <wp:extent cx="3394135" cy="39528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09303" cy="397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AF2D4" w14:textId="5543F824" w:rsidR="00E95737" w:rsidRDefault="00E95737" w:rsidP="00A8474B">
      <w:pPr>
        <w:widowControl/>
        <w:spacing w:after="200"/>
      </w:pPr>
    </w:p>
    <w:sectPr w:rsidR="00E95737" w:rsidSect="0075433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50E2B" w14:textId="77777777" w:rsidR="00022D3E" w:rsidRDefault="00022D3E" w:rsidP="0075433D">
      <w:r>
        <w:separator/>
      </w:r>
    </w:p>
  </w:endnote>
  <w:endnote w:type="continuationSeparator" w:id="0">
    <w:p w14:paraId="5C61235D" w14:textId="77777777" w:rsidR="00022D3E" w:rsidRDefault="00022D3E" w:rsidP="0075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3752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BA8CDA" w14:textId="5831CB3F" w:rsidR="0075433D" w:rsidRDefault="0075433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8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9594E3" w14:textId="77777777" w:rsidR="0075433D" w:rsidRDefault="007543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84836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4F1C63" w14:textId="7DD6E22B" w:rsidR="0075433D" w:rsidRDefault="007543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8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0E0A43" w14:textId="77777777" w:rsidR="0075433D" w:rsidRDefault="007543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D3FC7" w14:textId="77777777" w:rsidR="00EA7F66" w:rsidRDefault="00EA7F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9CBE3" w14:textId="77777777" w:rsidR="00022D3E" w:rsidRDefault="00022D3E" w:rsidP="0075433D">
      <w:r>
        <w:separator/>
      </w:r>
    </w:p>
  </w:footnote>
  <w:footnote w:type="continuationSeparator" w:id="0">
    <w:p w14:paraId="5E251E56" w14:textId="77777777" w:rsidR="00022D3E" w:rsidRDefault="00022D3E" w:rsidP="00754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B2CD2" w14:textId="7A14F04B" w:rsidR="00EA7F66" w:rsidRDefault="00EA7F66" w:rsidP="00EA7F66">
    <w:pPr>
      <w:pStyle w:val="Title"/>
    </w:pPr>
    <w:r>
      <w:t xml:space="preserve">Connecting to </w:t>
    </w:r>
    <w:proofErr w:type="spellStart"/>
    <w:r>
      <w:t>Datatech</w:t>
    </w:r>
    <w:proofErr w:type="spellEnd"/>
    <w:r>
      <w:t xml:space="preserve"> Accounting Remote Access System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966FB" w14:textId="7C8DB06A" w:rsidR="0075433D" w:rsidRDefault="0075433D" w:rsidP="0075433D">
    <w:pPr>
      <w:pStyle w:val="Title"/>
    </w:pPr>
    <w:r>
      <w:t xml:space="preserve">Connecting to </w:t>
    </w:r>
    <w:proofErr w:type="spellStart"/>
    <w:r>
      <w:t>Datatech</w:t>
    </w:r>
    <w:proofErr w:type="spellEnd"/>
    <w:r>
      <w:t xml:space="preserve"> Accounting Remote Access System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FF785" w14:textId="77777777" w:rsidR="00EA7F66" w:rsidRDefault="00EA7F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4151"/>
    <w:multiLevelType w:val="hybridMultilevel"/>
    <w:tmpl w:val="D6368F42"/>
    <w:lvl w:ilvl="0" w:tplc="3BFEDB0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B44C1C"/>
    <w:multiLevelType w:val="multilevel"/>
    <w:tmpl w:val="15802D78"/>
    <w:styleLink w:val="ONumbered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683005A"/>
    <w:multiLevelType w:val="hybridMultilevel"/>
    <w:tmpl w:val="C07E47E4"/>
    <w:lvl w:ilvl="0" w:tplc="0846A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1D85"/>
    <w:multiLevelType w:val="hybridMultilevel"/>
    <w:tmpl w:val="5A9A5810"/>
    <w:lvl w:ilvl="0" w:tplc="0D083B18">
      <w:start w:val="1"/>
      <w:numFmt w:val="bullet"/>
      <w:pStyle w:val="Bullet2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C06669"/>
    <w:multiLevelType w:val="hybridMultilevel"/>
    <w:tmpl w:val="4C3C2826"/>
    <w:lvl w:ilvl="0" w:tplc="E200B60E">
      <w:start w:val="1"/>
      <w:numFmt w:val="bullet"/>
      <w:pStyle w:val="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E921A5"/>
    <w:multiLevelType w:val="hybridMultilevel"/>
    <w:tmpl w:val="F63634E2"/>
    <w:lvl w:ilvl="0" w:tplc="5C2A20AC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E4CA7"/>
    <w:multiLevelType w:val="hybridMultilevel"/>
    <w:tmpl w:val="B2C6FE36"/>
    <w:lvl w:ilvl="0" w:tplc="606A1A06">
      <w:start w:val="1"/>
      <w:numFmt w:val="decimal"/>
      <w:pStyle w:val="Heading3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7D2114B"/>
    <w:multiLevelType w:val="hybridMultilevel"/>
    <w:tmpl w:val="0E98424E"/>
    <w:lvl w:ilvl="0" w:tplc="343075B4">
      <w:start w:val="1"/>
      <w:numFmt w:val="lowerRoman"/>
      <w:pStyle w:val="Heading4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A1433C5"/>
    <w:multiLevelType w:val="hybridMultilevel"/>
    <w:tmpl w:val="83887D8C"/>
    <w:lvl w:ilvl="0" w:tplc="BE6A8C30">
      <w:start w:val="1"/>
      <w:numFmt w:val="bullet"/>
      <w:pStyle w:val="Bullet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B181B70"/>
    <w:multiLevelType w:val="hybridMultilevel"/>
    <w:tmpl w:val="80FCEB32"/>
    <w:lvl w:ilvl="0" w:tplc="EB54A26E">
      <w:start w:val="1"/>
      <w:numFmt w:val="upperLetter"/>
      <w:pStyle w:val="Heading2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5"/>
  </w:num>
  <w:num w:numId="17">
    <w:abstractNumId w:val="8"/>
  </w:num>
  <w:num w:numId="1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3D"/>
    <w:rsid w:val="00001FB3"/>
    <w:rsid w:val="00022D3E"/>
    <w:rsid w:val="00072F20"/>
    <w:rsid w:val="0019145C"/>
    <w:rsid w:val="002A4235"/>
    <w:rsid w:val="00327500"/>
    <w:rsid w:val="003354A5"/>
    <w:rsid w:val="003D5824"/>
    <w:rsid w:val="0047367A"/>
    <w:rsid w:val="004A70B1"/>
    <w:rsid w:val="004D781C"/>
    <w:rsid w:val="004E2135"/>
    <w:rsid w:val="004F39C3"/>
    <w:rsid w:val="00511089"/>
    <w:rsid w:val="00552D08"/>
    <w:rsid w:val="00616155"/>
    <w:rsid w:val="0075433D"/>
    <w:rsid w:val="007E2F51"/>
    <w:rsid w:val="00800589"/>
    <w:rsid w:val="00834C82"/>
    <w:rsid w:val="008A6D3B"/>
    <w:rsid w:val="008C51CF"/>
    <w:rsid w:val="008E1651"/>
    <w:rsid w:val="008E2D0D"/>
    <w:rsid w:val="008F1C90"/>
    <w:rsid w:val="008F45AB"/>
    <w:rsid w:val="009576FF"/>
    <w:rsid w:val="009D32C7"/>
    <w:rsid w:val="009F1F98"/>
    <w:rsid w:val="00A129DC"/>
    <w:rsid w:val="00A635A0"/>
    <w:rsid w:val="00A8474B"/>
    <w:rsid w:val="00AC26A3"/>
    <w:rsid w:val="00B57F93"/>
    <w:rsid w:val="00B670AF"/>
    <w:rsid w:val="00BC381C"/>
    <w:rsid w:val="00BD43F8"/>
    <w:rsid w:val="00C01917"/>
    <w:rsid w:val="00C7505E"/>
    <w:rsid w:val="00C9691E"/>
    <w:rsid w:val="00C976FC"/>
    <w:rsid w:val="00CB5D73"/>
    <w:rsid w:val="00CC3145"/>
    <w:rsid w:val="00D37F67"/>
    <w:rsid w:val="00D54641"/>
    <w:rsid w:val="00DD6CA7"/>
    <w:rsid w:val="00DD7398"/>
    <w:rsid w:val="00E046CE"/>
    <w:rsid w:val="00E5586B"/>
    <w:rsid w:val="00E95737"/>
    <w:rsid w:val="00EA7F66"/>
    <w:rsid w:val="00F8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240F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theme="minorBidi"/>
        <w:color w:val="000000" w:themeColor="text1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semiHidden="0" w:uiPriority="14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0AF"/>
    <w:pPr>
      <w:widowControl w:val="0"/>
      <w:spacing w:after="0"/>
    </w:pPr>
    <w:rPr>
      <w:rFonts w:cs="Arial"/>
      <w:szCs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B670AF"/>
    <w:pPr>
      <w:keepLines/>
      <w:numPr>
        <w:numId w:val="14"/>
      </w:numPr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link w:val="Heading2Char"/>
    <w:autoRedefine/>
    <w:uiPriority w:val="9"/>
    <w:qFormat/>
    <w:rsid w:val="0075433D"/>
    <w:pPr>
      <w:numPr>
        <w:numId w:val="18"/>
      </w:numPr>
      <w:tabs>
        <w:tab w:val="num" w:pos="360"/>
      </w:tabs>
      <w:ind w:left="720"/>
      <w:outlineLvl w:val="1"/>
    </w:pPr>
    <w:rPr>
      <w:szCs w:val="26"/>
    </w:rPr>
  </w:style>
  <w:style w:type="paragraph" w:styleId="Heading3">
    <w:name w:val="heading 3"/>
    <w:basedOn w:val="Normal"/>
    <w:link w:val="Heading3Char"/>
    <w:autoRedefine/>
    <w:uiPriority w:val="9"/>
    <w:qFormat/>
    <w:rsid w:val="0047367A"/>
    <w:pPr>
      <w:numPr>
        <w:numId w:val="2"/>
      </w:numPr>
      <w:ind w:left="1080"/>
      <w:outlineLvl w:val="2"/>
    </w:pPr>
    <w:rPr>
      <w:szCs w:val="24"/>
    </w:rPr>
  </w:style>
  <w:style w:type="paragraph" w:styleId="Heading4">
    <w:name w:val="heading 4"/>
    <w:basedOn w:val="Normal"/>
    <w:link w:val="Heading4Char"/>
    <w:autoRedefine/>
    <w:uiPriority w:val="9"/>
    <w:qFormat/>
    <w:rsid w:val="0047367A"/>
    <w:pPr>
      <w:numPr>
        <w:numId w:val="3"/>
      </w:numPr>
      <w:ind w:left="1440"/>
      <w:outlineLvl w:val="3"/>
    </w:pPr>
    <w:rPr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0AF"/>
    <w:rPr>
      <w:rFonts w:eastAsiaTheme="majorEastAsia" w:cstheme="majorBidi"/>
      <w:szCs w:val="32"/>
    </w:rPr>
  </w:style>
  <w:style w:type="paragraph" w:styleId="Title">
    <w:name w:val="Title"/>
    <w:basedOn w:val="Normal"/>
    <w:next w:val="Normal"/>
    <w:link w:val="TitleChar"/>
    <w:autoRedefine/>
    <w:uiPriority w:val="4"/>
    <w:qFormat/>
    <w:rsid w:val="00D54641"/>
    <w:pPr>
      <w:contextualSpacing/>
      <w:jc w:val="center"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4"/>
    <w:rsid w:val="00D54641"/>
    <w:rPr>
      <w:rFonts w:eastAsiaTheme="majorEastAsia" w:cstheme="majorBidi"/>
      <w:b/>
      <w:kern w:val="28"/>
      <w:sz w:val="32"/>
      <w:szCs w:val="56"/>
    </w:rPr>
  </w:style>
  <w:style w:type="numbering" w:customStyle="1" w:styleId="ONumbered">
    <w:name w:val="O Numbered"/>
    <w:uiPriority w:val="99"/>
    <w:rsid w:val="00E046CE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75433D"/>
    <w:rPr>
      <w:rFonts w:cs="Arial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367A"/>
    <w:rPr>
      <w:rFonts w:cs="Arial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7367A"/>
    <w:rPr>
      <w:rFonts w:cs="Arial"/>
      <w:iCs/>
      <w:szCs w:val="22"/>
    </w:rPr>
  </w:style>
  <w:style w:type="paragraph" w:customStyle="1" w:styleId="HeadingA">
    <w:name w:val="Heading A"/>
    <w:basedOn w:val="Normal"/>
    <w:next w:val="Normal"/>
    <w:autoRedefine/>
    <w:uiPriority w:val="4"/>
    <w:qFormat/>
    <w:rsid w:val="00E5586B"/>
    <w:pPr>
      <w:keepNext/>
      <w:keepLines/>
    </w:pPr>
    <w:rPr>
      <w:b/>
      <w:color w:val="auto"/>
      <w:sz w:val="24"/>
    </w:rPr>
  </w:style>
  <w:style w:type="paragraph" w:customStyle="1" w:styleId="Entry">
    <w:name w:val="Entry"/>
    <w:basedOn w:val="Normal"/>
    <w:next w:val="Normal"/>
    <w:autoRedefine/>
    <w:uiPriority w:val="11"/>
    <w:qFormat/>
    <w:rsid w:val="00D54641"/>
    <w:pPr>
      <w:ind w:left="360"/>
    </w:pPr>
    <w:rPr>
      <w:rFonts w:ascii="Courier New" w:hAnsi="Courier New"/>
    </w:rPr>
  </w:style>
  <w:style w:type="paragraph" w:customStyle="1" w:styleId="Bullet1">
    <w:name w:val="Bullet 1"/>
    <w:basedOn w:val="Normal"/>
    <w:autoRedefine/>
    <w:uiPriority w:val="5"/>
    <w:qFormat/>
    <w:rsid w:val="00A8474B"/>
    <w:pPr>
      <w:keepLines/>
      <w:numPr>
        <w:numId w:val="17"/>
      </w:numPr>
      <w:spacing w:after="240"/>
      <w:ind w:left="360"/>
    </w:pPr>
    <w:rPr>
      <w:bCs/>
      <w:color w:val="auto"/>
    </w:rPr>
  </w:style>
  <w:style w:type="paragraph" w:customStyle="1" w:styleId="Bullet2">
    <w:name w:val="Bullet 2"/>
    <w:basedOn w:val="Bullet1"/>
    <w:autoRedefine/>
    <w:uiPriority w:val="6"/>
    <w:qFormat/>
    <w:rsid w:val="0075433D"/>
    <w:pPr>
      <w:numPr>
        <w:numId w:val="6"/>
      </w:numPr>
      <w:ind w:left="720"/>
    </w:pPr>
  </w:style>
  <w:style w:type="paragraph" w:customStyle="1" w:styleId="Bullet3">
    <w:name w:val="Bullet 3"/>
    <w:basedOn w:val="Bullet2"/>
    <w:autoRedefine/>
    <w:uiPriority w:val="7"/>
    <w:qFormat/>
    <w:rsid w:val="0075433D"/>
    <w:pPr>
      <w:numPr>
        <w:numId w:val="7"/>
      </w:numPr>
      <w:ind w:left="1080"/>
    </w:pPr>
  </w:style>
  <w:style w:type="paragraph" w:customStyle="1" w:styleId="Bullet4">
    <w:name w:val="Bullet 4"/>
    <w:basedOn w:val="Bullet3"/>
    <w:autoRedefine/>
    <w:uiPriority w:val="7"/>
    <w:qFormat/>
    <w:rsid w:val="0075433D"/>
    <w:pPr>
      <w:ind w:left="1440"/>
    </w:pPr>
  </w:style>
  <w:style w:type="character" w:customStyle="1" w:styleId="Code">
    <w:name w:val="Code"/>
    <w:basedOn w:val="DefaultParagraphFont"/>
    <w:uiPriority w:val="1"/>
    <w:qFormat/>
    <w:rsid w:val="00D37F67"/>
    <w:rPr>
      <w:rFonts w:ascii="Courier New" w:hAnsi="Courier New" w:cs="Courier New"/>
      <w:sz w:val="24"/>
    </w:rPr>
  </w:style>
  <w:style w:type="paragraph" w:styleId="Header">
    <w:name w:val="header"/>
    <w:basedOn w:val="Normal"/>
    <w:link w:val="HeaderChar"/>
    <w:uiPriority w:val="99"/>
    <w:unhideWhenUsed/>
    <w:rsid w:val="00754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33D"/>
    <w:rPr>
      <w:rFonts w:cs="Arial"/>
      <w:szCs w:val="22"/>
    </w:rPr>
  </w:style>
  <w:style w:type="paragraph" w:styleId="Footer">
    <w:name w:val="footer"/>
    <w:basedOn w:val="Normal"/>
    <w:link w:val="FooterChar"/>
    <w:uiPriority w:val="99"/>
    <w:unhideWhenUsed/>
    <w:rsid w:val="007543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433D"/>
    <w:rPr>
      <w:rFonts w:cs="Arial"/>
      <w:szCs w:val="22"/>
    </w:rPr>
  </w:style>
  <w:style w:type="character" w:styleId="Hyperlink">
    <w:name w:val="Hyperlink"/>
    <w:basedOn w:val="DefaultParagraphFont"/>
    <w:uiPriority w:val="99"/>
    <w:unhideWhenUsed/>
    <w:rsid w:val="00C9691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9691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129D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8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theme="minorBidi"/>
        <w:color w:val="000000" w:themeColor="text1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semiHidden="0" w:uiPriority="14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0AF"/>
    <w:pPr>
      <w:widowControl w:val="0"/>
      <w:spacing w:after="0"/>
    </w:pPr>
    <w:rPr>
      <w:rFonts w:cs="Arial"/>
      <w:szCs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B670AF"/>
    <w:pPr>
      <w:keepLines/>
      <w:numPr>
        <w:numId w:val="14"/>
      </w:numPr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link w:val="Heading2Char"/>
    <w:autoRedefine/>
    <w:uiPriority w:val="9"/>
    <w:qFormat/>
    <w:rsid w:val="0075433D"/>
    <w:pPr>
      <w:numPr>
        <w:numId w:val="18"/>
      </w:numPr>
      <w:tabs>
        <w:tab w:val="num" w:pos="360"/>
      </w:tabs>
      <w:ind w:left="720"/>
      <w:outlineLvl w:val="1"/>
    </w:pPr>
    <w:rPr>
      <w:szCs w:val="26"/>
    </w:rPr>
  </w:style>
  <w:style w:type="paragraph" w:styleId="Heading3">
    <w:name w:val="heading 3"/>
    <w:basedOn w:val="Normal"/>
    <w:link w:val="Heading3Char"/>
    <w:autoRedefine/>
    <w:uiPriority w:val="9"/>
    <w:qFormat/>
    <w:rsid w:val="0047367A"/>
    <w:pPr>
      <w:numPr>
        <w:numId w:val="2"/>
      </w:numPr>
      <w:ind w:left="1080"/>
      <w:outlineLvl w:val="2"/>
    </w:pPr>
    <w:rPr>
      <w:szCs w:val="24"/>
    </w:rPr>
  </w:style>
  <w:style w:type="paragraph" w:styleId="Heading4">
    <w:name w:val="heading 4"/>
    <w:basedOn w:val="Normal"/>
    <w:link w:val="Heading4Char"/>
    <w:autoRedefine/>
    <w:uiPriority w:val="9"/>
    <w:qFormat/>
    <w:rsid w:val="0047367A"/>
    <w:pPr>
      <w:numPr>
        <w:numId w:val="3"/>
      </w:numPr>
      <w:ind w:left="1440"/>
      <w:outlineLvl w:val="3"/>
    </w:pPr>
    <w:rPr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0AF"/>
    <w:rPr>
      <w:rFonts w:eastAsiaTheme="majorEastAsia" w:cstheme="majorBidi"/>
      <w:szCs w:val="32"/>
    </w:rPr>
  </w:style>
  <w:style w:type="paragraph" w:styleId="Title">
    <w:name w:val="Title"/>
    <w:basedOn w:val="Normal"/>
    <w:next w:val="Normal"/>
    <w:link w:val="TitleChar"/>
    <w:autoRedefine/>
    <w:uiPriority w:val="4"/>
    <w:qFormat/>
    <w:rsid w:val="00D54641"/>
    <w:pPr>
      <w:contextualSpacing/>
      <w:jc w:val="center"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4"/>
    <w:rsid w:val="00D54641"/>
    <w:rPr>
      <w:rFonts w:eastAsiaTheme="majorEastAsia" w:cstheme="majorBidi"/>
      <w:b/>
      <w:kern w:val="28"/>
      <w:sz w:val="32"/>
      <w:szCs w:val="56"/>
    </w:rPr>
  </w:style>
  <w:style w:type="numbering" w:customStyle="1" w:styleId="ONumbered">
    <w:name w:val="O Numbered"/>
    <w:uiPriority w:val="99"/>
    <w:rsid w:val="00E046CE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75433D"/>
    <w:rPr>
      <w:rFonts w:cs="Arial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367A"/>
    <w:rPr>
      <w:rFonts w:cs="Arial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7367A"/>
    <w:rPr>
      <w:rFonts w:cs="Arial"/>
      <w:iCs/>
      <w:szCs w:val="22"/>
    </w:rPr>
  </w:style>
  <w:style w:type="paragraph" w:customStyle="1" w:styleId="HeadingA">
    <w:name w:val="Heading A"/>
    <w:basedOn w:val="Normal"/>
    <w:next w:val="Normal"/>
    <w:autoRedefine/>
    <w:uiPriority w:val="4"/>
    <w:qFormat/>
    <w:rsid w:val="00E5586B"/>
    <w:pPr>
      <w:keepNext/>
      <w:keepLines/>
    </w:pPr>
    <w:rPr>
      <w:b/>
      <w:color w:val="auto"/>
      <w:sz w:val="24"/>
    </w:rPr>
  </w:style>
  <w:style w:type="paragraph" w:customStyle="1" w:styleId="Entry">
    <w:name w:val="Entry"/>
    <w:basedOn w:val="Normal"/>
    <w:next w:val="Normal"/>
    <w:autoRedefine/>
    <w:uiPriority w:val="11"/>
    <w:qFormat/>
    <w:rsid w:val="00D54641"/>
    <w:pPr>
      <w:ind w:left="360"/>
    </w:pPr>
    <w:rPr>
      <w:rFonts w:ascii="Courier New" w:hAnsi="Courier New"/>
    </w:rPr>
  </w:style>
  <w:style w:type="paragraph" w:customStyle="1" w:styleId="Bullet1">
    <w:name w:val="Bullet 1"/>
    <w:basedOn w:val="Normal"/>
    <w:autoRedefine/>
    <w:uiPriority w:val="5"/>
    <w:qFormat/>
    <w:rsid w:val="00A8474B"/>
    <w:pPr>
      <w:keepLines/>
      <w:numPr>
        <w:numId w:val="17"/>
      </w:numPr>
      <w:spacing w:after="240"/>
      <w:ind w:left="360"/>
    </w:pPr>
    <w:rPr>
      <w:bCs/>
      <w:color w:val="auto"/>
    </w:rPr>
  </w:style>
  <w:style w:type="paragraph" w:customStyle="1" w:styleId="Bullet2">
    <w:name w:val="Bullet 2"/>
    <w:basedOn w:val="Bullet1"/>
    <w:autoRedefine/>
    <w:uiPriority w:val="6"/>
    <w:qFormat/>
    <w:rsid w:val="0075433D"/>
    <w:pPr>
      <w:numPr>
        <w:numId w:val="6"/>
      </w:numPr>
      <w:ind w:left="720"/>
    </w:pPr>
  </w:style>
  <w:style w:type="paragraph" w:customStyle="1" w:styleId="Bullet3">
    <w:name w:val="Bullet 3"/>
    <w:basedOn w:val="Bullet2"/>
    <w:autoRedefine/>
    <w:uiPriority w:val="7"/>
    <w:qFormat/>
    <w:rsid w:val="0075433D"/>
    <w:pPr>
      <w:numPr>
        <w:numId w:val="7"/>
      </w:numPr>
      <w:ind w:left="1080"/>
    </w:pPr>
  </w:style>
  <w:style w:type="paragraph" w:customStyle="1" w:styleId="Bullet4">
    <w:name w:val="Bullet 4"/>
    <w:basedOn w:val="Bullet3"/>
    <w:autoRedefine/>
    <w:uiPriority w:val="7"/>
    <w:qFormat/>
    <w:rsid w:val="0075433D"/>
    <w:pPr>
      <w:ind w:left="1440"/>
    </w:pPr>
  </w:style>
  <w:style w:type="character" w:customStyle="1" w:styleId="Code">
    <w:name w:val="Code"/>
    <w:basedOn w:val="DefaultParagraphFont"/>
    <w:uiPriority w:val="1"/>
    <w:qFormat/>
    <w:rsid w:val="00D37F67"/>
    <w:rPr>
      <w:rFonts w:ascii="Courier New" w:hAnsi="Courier New" w:cs="Courier New"/>
      <w:sz w:val="24"/>
    </w:rPr>
  </w:style>
  <w:style w:type="paragraph" w:styleId="Header">
    <w:name w:val="header"/>
    <w:basedOn w:val="Normal"/>
    <w:link w:val="HeaderChar"/>
    <w:uiPriority w:val="99"/>
    <w:unhideWhenUsed/>
    <w:rsid w:val="00754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33D"/>
    <w:rPr>
      <w:rFonts w:cs="Arial"/>
      <w:szCs w:val="22"/>
    </w:rPr>
  </w:style>
  <w:style w:type="paragraph" w:styleId="Footer">
    <w:name w:val="footer"/>
    <w:basedOn w:val="Normal"/>
    <w:link w:val="FooterChar"/>
    <w:uiPriority w:val="99"/>
    <w:unhideWhenUsed/>
    <w:rsid w:val="007543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433D"/>
    <w:rPr>
      <w:rFonts w:cs="Arial"/>
      <w:szCs w:val="22"/>
    </w:rPr>
  </w:style>
  <w:style w:type="character" w:styleId="Hyperlink">
    <w:name w:val="Hyperlink"/>
    <w:basedOn w:val="DefaultParagraphFont"/>
    <w:uiPriority w:val="99"/>
    <w:unhideWhenUsed/>
    <w:rsid w:val="00C9691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9691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129D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8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Kerns</dc:creator>
  <cp:keywords/>
  <dc:description/>
  <cp:lastModifiedBy>Kevin</cp:lastModifiedBy>
  <cp:revision>4</cp:revision>
  <dcterms:created xsi:type="dcterms:W3CDTF">2022-04-28T18:48:00Z</dcterms:created>
  <dcterms:modified xsi:type="dcterms:W3CDTF">2022-06-13T14:25:00Z</dcterms:modified>
</cp:coreProperties>
</file>